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6470"/>
      </w:tblGrid>
      <w:tr w:rsidR="00125C3C" w:rsidRPr="00125C3C" w:rsidTr="00125C3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16.10.2019 )</w:t>
            </w:r>
            <w:proofErr w:type="gramEnd"/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31908403357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инженерно-геодезических работ по перерасчету координат границ земельных участков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Простая закупка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УЧРЕЖДЕНИЕ "АДМИНИСТРАЦИЯ МОРСКИХ ПОРТОВ ОХОТСКОГО МОРЯ И ТАТАРСКОГО ПРОЛИВА"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682860, Хабаровский край, </w:t>
            </w:r>
            <w:proofErr w:type="spellStart"/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рп</w:t>
            </w:r>
            <w:proofErr w:type="spellEnd"/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Ванино, </w:t>
            </w:r>
            <w:proofErr w:type="spellStart"/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Железнодорожная, дом 2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682860, Хабаровский край, </w:t>
            </w:r>
            <w:proofErr w:type="spellStart"/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рп</w:t>
            </w:r>
            <w:proofErr w:type="spellEnd"/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Ванино, </w:t>
            </w:r>
            <w:proofErr w:type="spellStart"/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Железнодорожная, дом 2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Кондратенко Т.И.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tikondratenko@ampvanino.ru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(42137) 76778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2180341752, позиция плана 114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инженерно-геодезических работ по перерасчету координат границ земельных участков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497 000.00 Российский рубль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90"/>
              <w:gridCol w:w="3892"/>
              <w:gridCol w:w="1099"/>
              <w:gridCol w:w="1209"/>
              <w:gridCol w:w="1749"/>
            </w:tblGrid>
            <w:tr w:rsidR="00125C3C" w:rsidRPr="00125C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25C3C" w:rsidRPr="00125C3C" w:rsidRDefault="00125C3C" w:rsidP="00125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25C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C3C" w:rsidRPr="00125C3C" w:rsidRDefault="00125C3C" w:rsidP="00125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25C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C3C" w:rsidRPr="00125C3C" w:rsidRDefault="00125C3C" w:rsidP="00125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25C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C3C" w:rsidRPr="00125C3C" w:rsidRDefault="00125C3C" w:rsidP="00125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25C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C3C" w:rsidRPr="00125C3C" w:rsidRDefault="00125C3C" w:rsidP="00125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25C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C3C" w:rsidRPr="00125C3C" w:rsidRDefault="00125C3C" w:rsidP="00125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25C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25C3C" w:rsidRPr="00125C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25C3C" w:rsidRPr="00125C3C" w:rsidRDefault="00125C3C" w:rsidP="00125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25C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C3C" w:rsidRPr="00125C3C" w:rsidRDefault="00125C3C" w:rsidP="00125C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25C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71.12.35.110 Услуги в области кадастровой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C3C" w:rsidRPr="00125C3C" w:rsidRDefault="00125C3C" w:rsidP="00125C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25C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C3C" w:rsidRPr="00125C3C" w:rsidRDefault="00125C3C" w:rsidP="00125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25C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C3C" w:rsidRPr="00125C3C" w:rsidRDefault="00125C3C" w:rsidP="00125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25C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C3C" w:rsidRPr="00125C3C" w:rsidRDefault="00125C3C" w:rsidP="00125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Дальневосточный федеральный округ, Хабаровский край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п. Ванино, ул. Железнодорожная, д. 2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16.10.2019 по 16.10.2019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п. Ванино, ул. Железнодорожная, д. 2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соответствии с Документацией 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25C3C" w:rsidRPr="00125C3C" w:rsidTr="00125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25C3C" w:rsidRPr="00125C3C" w:rsidRDefault="00125C3C" w:rsidP="00125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25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6A6344" w:rsidRDefault="00125C3C">
      <w:bookmarkStart w:id="0" w:name="_GoBack"/>
      <w:bookmarkEnd w:id="0"/>
    </w:p>
    <w:sectPr w:rsidR="006A6344" w:rsidSect="005367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29"/>
    <w:rsid w:val="000752B9"/>
    <w:rsid w:val="00125C3C"/>
    <w:rsid w:val="00147329"/>
    <w:rsid w:val="005367C1"/>
    <w:rsid w:val="0059672D"/>
    <w:rsid w:val="00A57095"/>
    <w:rsid w:val="00D20687"/>
    <w:rsid w:val="00E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FF509-5DD2-4D0D-B42F-58463A53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Кондратенко</dc:creator>
  <cp:keywords/>
  <dc:description/>
  <cp:lastModifiedBy>Татьяна Ивановна Кондратенко</cp:lastModifiedBy>
  <cp:revision>2</cp:revision>
  <dcterms:created xsi:type="dcterms:W3CDTF">2019-10-16T01:17:00Z</dcterms:created>
  <dcterms:modified xsi:type="dcterms:W3CDTF">2019-10-16T01:17:00Z</dcterms:modified>
</cp:coreProperties>
</file>