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4"/>
        <w:gridCol w:w="5691"/>
      </w:tblGrid>
      <w:tr w:rsidR="0041487F" w:rsidRPr="0041487F" w:rsidTr="0041487F">
        <w:trPr>
          <w:tblHeader/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bookmarkStart w:id="0" w:name="_GoBack"/>
            <w:r w:rsidRPr="0041487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tcMar>
              <w:top w:w="15" w:type="dxa"/>
              <w:left w:w="15" w:type="dxa"/>
              <w:bottom w:w="300" w:type="dxa"/>
              <w:right w:w="15" w:type="dxa"/>
            </w:tcMar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02.06.2022 )</w:t>
            </w:r>
            <w:proofErr w:type="gramEnd"/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32211438109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Заказчик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ул</w:t>
            </w:r>
            <w:proofErr w:type="spellEnd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zakupki@ampvanino.ru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+2137 (42137) 76778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Лот №1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План закупки № 2210555206, позиция плана 107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Аренда жилого помещения для нужд филиала ФГБУ «АМП Охотского моря и Татарского пролива» в морском порту Охотск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Способ указания начальной (максимальной) цены договора (цены лота):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Сведения о начальной (максимальной) цене договора (цене лота)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137 932.00 Российский рубль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Закупка исключается при расчете годового объема закупок, участниками которых являются субъекты малого и среднего предпринимательства.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Категория закупки в соответствии с пунктом 7 постановления Правительства РФ от 11.12.2014 № 1352: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закупки, предметом которых является аренда и (или) приобретение в собственность объектов недвижимого имущества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2"/>
              <w:gridCol w:w="2919"/>
              <w:gridCol w:w="2887"/>
              <w:gridCol w:w="1112"/>
              <w:gridCol w:w="1184"/>
              <w:gridCol w:w="1755"/>
            </w:tblGrid>
            <w:tr w:rsidR="0041487F" w:rsidRPr="0041487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1487F" w:rsidRPr="0041487F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68.20.11.000 Услуги по сдаче в аренду (внаем) собственных или арендованных жилых помещений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68.20.1 Аренда и управление собственным или арендованным жилым недвижимым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Месяц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148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41487F" w:rsidRPr="0041487F" w:rsidRDefault="0041487F" w:rsidP="00414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4148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рп</w:t>
                  </w:r>
                  <w:proofErr w:type="spellEnd"/>
                  <w:r w:rsidRPr="0041487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. Охотск, ул. Набережная, д. 18</w:t>
                  </w:r>
                </w:p>
              </w:tc>
            </w:tr>
          </w:tbl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b/>
                <w:bCs/>
                <w:color w:val="222222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41487F" w:rsidRPr="0041487F" w:rsidTr="0041487F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</w:pPr>
            <w:r w:rsidRPr="0041487F">
              <w:rPr>
                <w:rFonts w:ascii="Verdana" w:eastAsia="Times New Roman" w:hAnsi="Verdana" w:cs="Times New Roman"/>
                <w:i/>
                <w:iCs/>
                <w:color w:val="222222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487F" w:rsidRPr="0041487F" w:rsidRDefault="0041487F" w:rsidP="0041487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</w:pPr>
            <w:proofErr w:type="spellStart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рп</w:t>
            </w:r>
            <w:proofErr w:type="spellEnd"/>
            <w:r w:rsidRPr="0041487F">
              <w:rPr>
                <w:rFonts w:ascii="Verdana" w:eastAsia="Times New Roman" w:hAnsi="Verdana" w:cs="Times New Roman"/>
                <w:color w:val="222222"/>
                <w:sz w:val="18"/>
                <w:szCs w:val="18"/>
                <w:lang w:eastAsia="ru-RU"/>
              </w:rPr>
              <w:t>. Охотск, ул. Набережная, д. 18</w:t>
            </w:r>
          </w:p>
        </w:tc>
      </w:tr>
      <w:bookmarkEnd w:id="0"/>
    </w:tbl>
    <w:p w:rsidR="006A6344" w:rsidRPr="0041487F" w:rsidRDefault="0041487F">
      <w:pPr>
        <w:rPr>
          <w:sz w:val="18"/>
          <w:szCs w:val="18"/>
        </w:rPr>
      </w:pPr>
    </w:p>
    <w:sectPr w:rsidR="006A6344" w:rsidRPr="0041487F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E"/>
    <w:rsid w:val="000752B9"/>
    <w:rsid w:val="0041487F"/>
    <w:rsid w:val="005367C1"/>
    <w:rsid w:val="0059672D"/>
    <w:rsid w:val="009B60EE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B2E8-35A3-4E1A-86D7-471C83DCB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2022-06-02T04:43:00Z</dcterms:created>
  <dcterms:modified xsi:type="dcterms:W3CDTF">2022-06-02T04:44:00Z</dcterms:modified>
</cp:coreProperties>
</file>